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D139F4" w:rsidP="00197834">
      <w:pPr>
        <w:jc w:val="right"/>
        <w:rPr>
          <w:color w:val="FF0000"/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347345</wp:posOffset>
            </wp:positionV>
            <wp:extent cx="2257425" cy="542925"/>
            <wp:effectExtent l="19050" t="0" r="9525" b="0"/>
            <wp:wrapTopAndBottom/>
            <wp:docPr id="6" name="Obraz 2" descr="C:\Users\Pracownik\Desktop\FLA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\Desktop\FLAGA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195580</wp:posOffset>
            </wp:positionV>
            <wp:extent cx="1695450" cy="695325"/>
            <wp:effectExtent l="19050" t="0" r="0" b="0"/>
            <wp:wrapTopAndBottom/>
            <wp:docPr id="3" name="Obraz 1" descr="C:\Users\Pracownik\Desktop\FLA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FLAGA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90170</wp:posOffset>
            </wp:positionV>
            <wp:extent cx="1061720" cy="923925"/>
            <wp:effectExtent l="19050" t="0" r="5080" b="0"/>
            <wp:wrapTopAndBottom/>
            <wp:docPr id="1" name="Obraz 4" descr="Znalezione obrazy dla zapytania logo marka polskiej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arka polskiej gospodar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nr 1 do zapytania oferto</w:t>
      </w:r>
      <w:r w:rsidR="00147B07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wego nr 5</w:t>
      </w:r>
      <w:r w:rsidR="005A7ADB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6B0E17"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</w:t>
      </w:r>
      <w:r w:rsidR="00147B07">
        <w:rPr>
          <w:rFonts w:ascii="Trebuchet MS" w:hAnsi="Trebuchet MS" w:cs="Trebuchet MS"/>
          <w:color w:val="000000"/>
          <w:sz w:val="20"/>
          <w:szCs w:val="20"/>
          <w:lang w:eastAsia="ar-SA"/>
        </w:rPr>
        <w:t>iedzi na zapytanie ofertowe nr 5</w:t>
      </w:r>
      <w:r w:rsidR="005A7ADB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proofErr w:type="spellStart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</w:t>
      </w:r>
      <w:proofErr w:type="spellEnd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</w:t>
      </w:r>
      <w:r w:rsidR="00147B07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wykonania i dostarczenia specjalnej żaluzji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5A7ADB" w:rsidRDefault="005A7ADB" w:rsidP="005A7ADB">
      <w:pPr>
        <w:pStyle w:val="Tekstkomentarza"/>
        <w:ind w:left="360"/>
        <w:rPr>
          <w:rFonts w:ascii="Trebuchet MS" w:hAnsi="Trebuchet MS"/>
          <w:b/>
          <w:bCs/>
        </w:rPr>
      </w:pPr>
    </w:p>
    <w:p w:rsidR="00147B07" w:rsidRPr="00855C6A" w:rsidRDefault="00147B07" w:rsidP="00147B07">
      <w:r w:rsidRPr="00855C6A">
        <w:t>Przedmiotem zamówienia jest wykonanie i dostarczenie specjalnej aluminiowej żaluzji według załączonego rysunku</w:t>
      </w:r>
      <w:r>
        <w:t xml:space="preserve"> (Załącznik A)</w:t>
      </w:r>
    </w:p>
    <w:p w:rsidR="00147B07" w:rsidRDefault="00147B07" w:rsidP="00147B07">
      <w:r>
        <w:t xml:space="preserve">MATERIAŁ:  ALUMINIUM </w:t>
      </w:r>
    </w:p>
    <w:p w:rsidR="00147B07" w:rsidRDefault="00147B07" w:rsidP="00147B07">
      <w:r>
        <w:t xml:space="preserve">ILOŚĆ : 5 SZTUK </w:t>
      </w:r>
    </w:p>
    <w:p w:rsidR="00147B07" w:rsidRDefault="00147B07" w:rsidP="00147B07">
      <w:r>
        <w:t>WYMIAR 1 ŻALUZJI:  150 CM x 400 CM (h)</w:t>
      </w:r>
    </w:p>
    <w:p w:rsidR="00147B07" w:rsidRDefault="00147B07" w:rsidP="00147B07">
      <w:r>
        <w:t>WYKONANIE  Z PROFILI ALUMINIUM: 50 mm x 20 mm</w:t>
      </w:r>
    </w:p>
    <w:p w:rsidR="00147B07" w:rsidRDefault="00147B07" w:rsidP="00147B07">
      <w:r>
        <w:t>SPOSÓB WYKONANIA KONSTRUKCJA:  SPAWANIE</w:t>
      </w:r>
    </w:p>
    <w:p w:rsidR="00147B07" w:rsidRDefault="00147B07" w:rsidP="00147B07">
      <w:r>
        <w:lastRenderedPageBreak/>
        <w:t xml:space="preserve">MALOWANIE : PROSZKOWE 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</w:rPr>
      </w:pPr>
    </w:p>
    <w:p w:rsidR="005A7ADB" w:rsidRDefault="005A7AD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5A7ADB" w:rsidRPr="00B512E2" w:rsidTr="005A7AD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B" w:rsidRPr="005A7ADB" w:rsidRDefault="005A7ADB" w:rsidP="005A7A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>
              <w:rPr>
                <w:rFonts w:ascii="Trebuchet MS" w:hAnsi="Trebuchet MS"/>
                <w:b/>
                <w:bCs/>
                <w:sz w:val="20"/>
                <w:szCs w:val="18"/>
              </w:rPr>
              <w:t>Termin realizacji zamówienia (ilość dni)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B" w:rsidRPr="005A7ADB" w:rsidRDefault="005A7ADB" w:rsidP="005A7A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4C70E1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07" w:rsidRDefault="00147B07" w:rsidP="00A728A0">
      <w:pPr>
        <w:spacing w:after="0" w:line="240" w:lineRule="auto"/>
      </w:pPr>
      <w:r>
        <w:separator/>
      </w:r>
    </w:p>
  </w:endnote>
  <w:endnote w:type="continuationSeparator" w:id="1">
    <w:p w:rsidR="00147B07" w:rsidRDefault="00147B07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07" w:rsidRDefault="008B15F8">
    <w:pPr>
      <w:pStyle w:val="Stopka"/>
      <w:jc w:val="right"/>
    </w:pPr>
    <w:fldSimple w:instr=" PAGE   \* MERGEFORMAT ">
      <w:r w:rsidR="005B44E7">
        <w:rPr>
          <w:noProof/>
        </w:rPr>
        <w:t>2</w:t>
      </w:r>
    </w:fldSimple>
  </w:p>
  <w:p w:rsidR="00147B07" w:rsidRDefault="00147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07" w:rsidRDefault="00147B07" w:rsidP="00A728A0">
      <w:pPr>
        <w:spacing w:after="0" w:line="240" w:lineRule="auto"/>
      </w:pPr>
      <w:r>
        <w:separator/>
      </w:r>
    </w:p>
  </w:footnote>
  <w:footnote w:type="continuationSeparator" w:id="1">
    <w:p w:rsidR="00147B07" w:rsidRDefault="00147B07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83C96"/>
    <w:multiLevelType w:val="hybridMultilevel"/>
    <w:tmpl w:val="9E349C1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637EC"/>
    <w:multiLevelType w:val="hybridMultilevel"/>
    <w:tmpl w:val="348A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06EA8"/>
    <w:rsid w:val="00011201"/>
    <w:rsid w:val="00016F47"/>
    <w:rsid w:val="00061516"/>
    <w:rsid w:val="000D1BFE"/>
    <w:rsid w:val="000D3C59"/>
    <w:rsid w:val="000E1069"/>
    <w:rsid w:val="000F7D2B"/>
    <w:rsid w:val="00147B07"/>
    <w:rsid w:val="00167EA4"/>
    <w:rsid w:val="00171BDB"/>
    <w:rsid w:val="00197834"/>
    <w:rsid w:val="001E3BF1"/>
    <w:rsid w:val="00217B9C"/>
    <w:rsid w:val="00233643"/>
    <w:rsid w:val="00283B2B"/>
    <w:rsid w:val="002D1259"/>
    <w:rsid w:val="002F334E"/>
    <w:rsid w:val="00303A9B"/>
    <w:rsid w:val="003241C7"/>
    <w:rsid w:val="0039442B"/>
    <w:rsid w:val="003B05A3"/>
    <w:rsid w:val="003F4726"/>
    <w:rsid w:val="0043037C"/>
    <w:rsid w:val="00450C87"/>
    <w:rsid w:val="004609E4"/>
    <w:rsid w:val="004A2CEF"/>
    <w:rsid w:val="004C70E1"/>
    <w:rsid w:val="004E7B9E"/>
    <w:rsid w:val="00502A13"/>
    <w:rsid w:val="00567A26"/>
    <w:rsid w:val="005A7ADB"/>
    <w:rsid w:val="005B44E7"/>
    <w:rsid w:val="005F30C3"/>
    <w:rsid w:val="006205E6"/>
    <w:rsid w:val="00634D24"/>
    <w:rsid w:val="00642C23"/>
    <w:rsid w:val="00650991"/>
    <w:rsid w:val="006A50AD"/>
    <w:rsid w:val="006B0E17"/>
    <w:rsid w:val="006E4E22"/>
    <w:rsid w:val="00777EBF"/>
    <w:rsid w:val="007D6300"/>
    <w:rsid w:val="00840008"/>
    <w:rsid w:val="00855C6A"/>
    <w:rsid w:val="008B15F8"/>
    <w:rsid w:val="008B2C52"/>
    <w:rsid w:val="008E2B48"/>
    <w:rsid w:val="008F6E19"/>
    <w:rsid w:val="009019AA"/>
    <w:rsid w:val="00936B45"/>
    <w:rsid w:val="00977759"/>
    <w:rsid w:val="00995EA0"/>
    <w:rsid w:val="009D3D05"/>
    <w:rsid w:val="009D4E4C"/>
    <w:rsid w:val="00A121FF"/>
    <w:rsid w:val="00A3714C"/>
    <w:rsid w:val="00A728A0"/>
    <w:rsid w:val="00AA5D56"/>
    <w:rsid w:val="00AD125F"/>
    <w:rsid w:val="00B512E2"/>
    <w:rsid w:val="00B97859"/>
    <w:rsid w:val="00BA6E5E"/>
    <w:rsid w:val="00C54447"/>
    <w:rsid w:val="00C55D4A"/>
    <w:rsid w:val="00C83736"/>
    <w:rsid w:val="00C96ACF"/>
    <w:rsid w:val="00CB254B"/>
    <w:rsid w:val="00CD0484"/>
    <w:rsid w:val="00D139F4"/>
    <w:rsid w:val="00D246BE"/>
    <w:rsid w:val="00D47EDD"/>
    <w:rsid w:val="00D77617"/>
    <w:rsid w:val="00E15331"/>
    <w:rsid w:val="00E3604E"/>
    <w:rsid w:val="00EB2643"/>
    <w:rsid w:val="00ED42CF"/>
    <w:rsid w:val="00F2194D"/>
    <w:rsid w:val="00FA646F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BDDD-69B1-4B6B-8908-790849CD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402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11</cp:revision>
  <cp:lastPrinted>2017-11-13T08:12:00Z</cp:lastPrinted>
  <dcterms:created xsi:type="dcterms:W3CDTF">2017-11-14T14:08:00Z</dcterms:created>
  <dcterms:modified xsi:type="dcterms:W3CDTF">2017-11-20T11:39:00Z</dcterms:modified>
</cp:coreProperties>
</file>